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45" w:rsidRDefault="000D3F45" w:rsidP="000D3F4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Зарубіжна література</w:t>
      </w:r>
    </w:p>
    <w:p w:rsidR="00CE54DC" w:rsidRDefault="00CE54DC" w:rsidP="000D3F45">
      <w:pPr>
        <w:spacing w:after="0" w:line="240" w:lineRule="auto"/>
        <w:jc w:val="center"/>
        <w:rPr>
          <w:rFonts w:ascii="Times New Roman" w:hAnsi="Times New Roman"/>
          <w:b/>
          <w:sz w:val="28"/>
          <w:szCs w:val="28"/>
          <w:lang w:val="uk-UA"/>
        </w:rPr>
      </w:pPr>
    </w:p>
    <w:p w:rsidR="000D3F45" w:rsidRDefault="000D3F45" w:rsidP="000D3F45">
      <w:pPr>
        <w:shd w:val="clear" w:color="auto" w:fill="FFFFFF"/>
        <w:spacing w:after="0" w:line="240" w:lineRule="auto"/>
        <w:ind w:right="-1" w:firstLine="709"/>
        <w:jc w:val="both"/>
        <w:rPr>
          <w:rFonts w:ascii="Times New Roman" w:hAnsi="Times New Roman"/>
          <w:b/>
          <w:sz w:val="28"/>
          <w:szCs w:val="28"/>
          <w:lang w:val="uk-UA"/>
        </w:rPr>
      </w:pPr>
      <w:r>
        <w:rPr>
          <w:rFonts w:ascii="Times New Roman" w:hAnsi="Times New Roman"/>
          <w:sz w:val="28"/>
          <w:szCs w:val="28"/>
          <w:lang w:val="uk-UA"/>
        </w:rPr>
        <w:t>Вивчення зарубіжної  літератури в  5-8  класах здійснюватиметься за програмою: Світова література. 5–9 класи. Програма для загальноосвітніх навчальних закладів. –</w:t>
      </w:r>
      <w:r>
        <w:rPr>
          <w:rFonts w:ascii="Times New Roman" w:hAnsi="Times New Roman"/>
          <w:color w:val="000000"/>
          <w:sz w:val="28"/>
          <w:szCs w:val="28"/>
          <w:lang w:val="uk-UA"/>
        </w:rPr>
        <w:t xml:space="preserve"> К.: Видавничий дім «Освіта», 2013 (зі змінами, затвердженими  наказом МОН від 29.05.2015 № 585).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 9 класах - за програмою: Зарубіжна література. 5–12 класи. Програма для загальноосвітніх навчальних закладів. – К.: Ірпінь: Перун, 2005.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10-11 класах – за програмами, затвердженими наказом Міністерства від 28.10.2010 №1021, крім рівня стандарту. Рівень стандарту зі змінами, </w:t>
      </w:r>
      <w:r>
        <w:rPr>
          <w:rFonts w:ascii="Times New Roman" w:hAnsi="Times New Roman"/>
          <w:color w:val="000000"/>
          <w:sz w:val="28"/>
          <w:szCs w:val="28"/>
          <w:lang w:val="uk-UA"/>
        </w:rPr>
        <w:t>затвердженими наказом МОН від  14.07.2016 № 826.</w:t>
      </w:r>
    </w:p>
    <w:p w:rsidR="000D3F45" w:rsidRDefault="000D3F45" w:rsidP="000D3F45">
      <w:pPr>
        <w:pStyle w:val="2"/>
        <w:spacing w:after="0" w:line="240" w:lineRule="auto"/>
        <w:ind w:left="0" w:firstLine="567"/>
        <w:jc w:val="both"/>
        <w:rPr>
          <w:color w:val="000000"/>
          <w:sz w:val="28"/>
          <w:szCs w:val="28"/>
          <w:lang w:val="uk-UA"/>
        </w:rPr>
      </w:pPr>
      <w:r>
        <w:rPr>
          <w:sz w:val="28"/>
          <w:szCs w:val="28"/>
          <w:lang w:val="uk-UA"/>
        </w:rPr>
        <w:t>Програми курсів за вибором і факультативів:</w:t>
      </w:r>
    </w:p>
    <w:p w:rsidR="000D3F45" w:rsidRDefault="000D3F45" w:rsidP="000D3F45">
      <w:pPr>
        <w:pStyle w:val="3"/>
        <w:widowControl w:val="0"/>
        <w:spacing w:after="0"/>
        <w:ind w:left="0" w:firstLine="567"/>
        <w:jc w:val="both"/>
        <w:rPr>
          <w:sz w:val="28"/>
          <w:szCs w:val="28"/>
          <w:lang w:val="uk-UA"/>
        </w:rPr>
      </w:pPr>
      <w:r>
        <w:rPr>
          <w:sz w:val="28"/>
          <w:szCs w:val="28"/>
          <w:lang w:val="uk-UA"/>
        </w:rPr>
        <w:t>Збірник програм курсів за вибором і факультативів із зарубіжної літератури.  5 - 7 класи: Біла Церква: ТОВ «ОФСЕТ»;</w:t>
      </w:r>
    </w:p>
    <w:p w:rsidR="000D3F45" w:rsidRDefault="000D3F45" w:rsidP="000D3F45">
      <w:pPr>
        <w:pStyle w:val="3"/>
        <w:widowControl w:val="0"/>
        <w:spacing w:after="0"/>
        <w:ind w:left="0" w:firstLine="567"/>
        <w:jc w:val="both"/>
        <w:rPr>
          <w:sz w:val="28"/>
          <w:szCs w:val="28"/>
          <w:lang w:val="uk-UA"/>
        </w:rPr>
      </w:pPr>
      <w:r>
        <w:rPr>
          <w:sz w:val="28"/>
          <w:szCs w:val="28"/>
          <w:lang w:val="uk-UA"/>
        </w:rPr>
        <w:t>Збірник програм курсів за вибором і факультативів із зарубіжної літератури.  8 - 11 класи: Біла Церква: ТОВ «ОФСЕТ».</w:t>
      </w:r>
    </w:p>
    <w:p w:rsidR="000D3F45" w:rsidRDefault="000D3F45" w:rsidP="000D3F45">
      <w:pPr>
        <w:pStyle w:val="3"/>
        <w:widowControl w:val="0"/>
        <w:spacing w:after="0"/>
        <w:ind w:left="0" w:firstLine="567"/>
        <w:jc w:val="both"/>
        <w:rPr>
          <w:color w:val="000000"/>
          <w:sz w:val="28"/>
          <w:szCs w:val="28"/>
          <w:lang w:val="uk-UA"/>
        </w:rPr>
      </w:pPr>
      <w:r>
        <w:rPr>
          <w:sz w:val="28"/>
          <w:szCs w:val="28"/>
          <w:lang w:val="uk-UA"/>
        </w:rPr>
        <w:t xml:space="preserve">Звертаємо увагу на зміни, внесені в 2015 році до програми  із зарубіжної літератури для </w:t>
      </w:r>
      <w:r>
        <w:rPr>
          <w:b/>
          <w:sz w:val="28"/>
          <w:szCs w:val="28"/>
          <w:lang w:val="uk-UA"/>
        </w:rPr>
        <w:t>8 класу:</w:t>
      </w:r>
      <w:r>
        <w:rPr>
          <w:sz w:val="28"/>
          <w:szCs w:val="28"/>
          <w:lang w:val="uk-UA"/>
        </w:rPr>
        <w:t xml:space="preserve">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збільшено кількість годин (на 1)  на вивчення теми «Античність»;</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спрощено зміст розділів «Веди», «Коран».</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теми «Бароко» і «Класицизм» об’єднано в одну тему «Бароко і класицизм», відповідно спрощено їх зміст;</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здійснено заміну двох віршів Дж. Донна на сонет «Щоб мучить мене…». Вірші «Галерник» Л. де Гонгори і «Щоб мучить мене…» Дж. Донна винесено на альтернативне вивчення (1 за вибором учителя);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тему «Просвітництво» перенесено до 9 класу;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тему «Сучасна література» замінено на тему «Література XX-XXI ст.», до якої з 6 класу перенесено повість-казку «Маленький принц» А. де Сент-Екзюпері.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8 класі розпочинається новий етап літературної освіти – системного читання, тому головним об’єктом уваги стане перебіг літературного процесу від давнини до XVII століття (етап системного читання продовжиться в 9 класі). У 8 класі учні мають отримати цілісне уявлення про літературно-культурні епохи (античність, Середньовіччя, Відродження, бароко і класицизм), усвідомити їхні характерні ознаки, особливості розуміння краси в різні часи та в різних країнах, а також долучитися до визначних шедеврів словесності в межах епох, визначених програмою.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8 класі учні отримують уявлення про священні книги людства (Веди, Біблія, Коран) як пам’ятки культури, про їхню структуру, провідні образи, специфіку втілення у видах мистецтва. Вивчення священних книг має сприяти формуванню в учнів толерантного ставлення до людей різних віросповідань, а також розумінню глибинних витоків культури.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Обізнаність із золотим фондом літератури в найкращих українських перекладах має сприяти розширенню ерудиції учнів, усвідомленню місця України на тлі світової культури, вихованню високої особистої культури.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Твори сучасних авторів Європи та США (запропоновані в програмі на вибір)  мають допомогти учням інтегруватися у XXI століття через культуру, познайомитися із сучасними підлітковими романами, замислитися над питаннями, що виникають у школярів у процесі дорослішання й вибору власного життєвого шляху. </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8 класі учні дедалі більше залучаються до роботи з інформаційними ресурсами, творчо-проектної діяльності, групової роботи, діалогових форм   (дискусія, виступ перед аудиторією, виступ у блозі тощо).  </w:t>
      </w:r>
    </w:p>
    <w:p w:rsidR="000D3F45" w:rsidRDefault="000D3F45" w:rsidP="000D3F45">
      <w:pPr>
        <w:tabs>
          <w:tab w:val="left" w:pos="993"/>
        </w:tabs>
        <w:autoSpaceDE w:val="0"/>
        <w:autoSpaceDN w:val="0"/>
        <w:adjustRightInd w:val="0"/>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До навчальної програми із зарубіжної літератури (10-11 класи, рівень стандарту) внесено такі зміни:</w:t>
      </w:r>
    </w:p>
    <w:p w:rsidR="000D3F45" w:rsidRDefault="000D3F45" w:rsidP="000D3F45">
      <w:pPr>
        <w:tabs>
          <w:tab w:val="left" w:pos="993"/>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bCs/>
          <w:sz w:val="28"/>
          <w:szCs w:val="28"/>
          <w:lang w:val="uk-UA"/>
        </w:rPr>
        <w:t>- максимально мінімізовано рубрику “Державні вимоги до рівня підготовки учнів”, а саме: скорочено розділ “Теорія літератури” (вилучено теоретико-літературні терміни й поняття: “алюзія”, “ремінісценція” тощо); зменшено кількість творів для текстуального вивчення (так, повністю вилучено розділ, присвячений вивченню творчості поета Миколи Некрасова, зокрема його віршів “На смерть Шевченка”, “Роздуми біля парадного під’їзду”, “Трійка”, “О шостій вчора завернув...”; із розділу, присвяченого творчості французького поета Гійома Аполлінера, вилучено поезію “Лорелея”).</w:t>
      </w:r>
    </w:p>
    <w:p w:rsidR="000D3F45" w:rsidRDefault="000D3F45" w:rsidP="000D3F4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Викладання зарубіжної літератури в загальноосвітніх навчальних закладах України здійснюється </w:t>
      </w:r>
      <w:r>
        <w:rPr>
          <w:rFonts w:ascii="Times New Roman" w:hAnsi="Times New Roman"/>
          <w:b/>
          <w:i/>
          <w:sz w:val="28"/>
          <w:szCs w:val="28"/>
          <w:lang w:val="uk-UA"/>
        </w:rPr>
        <w:t>українською мовою</w:t>
      </w:r>
      <w:r>
        <w:rPr>
          <w:rFonts w:ascii="Times New Roman" w:hAnsi="Times New Roman"/>
          <w:sz w:val="28"/>
          <w:szCs w:val="28"/>
          <w:lang w:val="uk-UA"/>
        </w:rPr>
        <w:t xml:space="preserve">. Твори зарубіжних письменників в курсі зарубіжної літератури вивчаються в </w:t>
      </w:r>
      <w:r>
        <w:rPr>
          <w:rFonts w:ascii="Times New Roman" w:hAnsi="Times New Roman"/>
          <w:b/>
          <w:i/>
          <w:sz w:val="28"/>
          <w:szCs w:val="28"/>
          <w:lang w:val="uk-UA"/>
        </w:rPr>
        <w:t>українських перекладах</w:t>
      </w:r>
      <w:r>
        <w:rPr>
          <w:rFonts w:ascii="Times New Roman" w:hAnsi="Times New Roman"/>
          <w:sz w:val="28"/>
          <w:szCs w:val="28"/>
          <w:lang w:val="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Pr>
          <w:rFonts w:ascii="Times New Roman" w:hAnsi="Times New Roman"/>
          <w:i/>
          <w:sz w:val="28"/>
          <w:szCs w:val="28"/>
          <w:lang w:val="uk-UA"/>
        </w:rPr>
        <w:t xml:space="preserve"> вдосконалення володіння учнями іноземними та іншими мовами</w:t>
      </w:r>
      <w:r>
        <w:rPr>
          <w:rFonts w:ascii="Times New Roman" w:hAnsi="Times New Roman"/>
          <w:sz w:val="28"/>
          <w:szCs w:val="28"/>
          <w:lang w:val="uk-UA"/>
        </w:rPr>
        <w:t xml:space="preserve">. </w:t>
      </w:r>
    </w:p>
    <w:p w:rsidR="000D3F45" w:rsidRDefault="000D3F45" w:rsidP="000D3F45">
      <w:pPr>
        <w:spacing w:after="0" w:line="240" w:lineRule="auto"/>
        <w:ind w:firstLine="539"/>
        <w:jc w:val="both"/>
        <w:rPr>
          <w:rFonts w:ascii="Times New Roman" w:hAnsi="Times New Roman"/>
          <w:sz w:val="28"/>
          <w:szCs w:val="28"/>
          <w:lang w:val="uk-UA"/>
        </w:rPr>
      </w:pPr>
      <w:r>
        <w:rPr>
          <w:rFonts w:ascii="Times New Roman" w:hAnsi="Times New Roman"/>
          <w:sz w:val="28"/>
          <w:szCs w:val="28"/>
          <w:lang w:val="uk-UA"/>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зарубіжної   літератури в кожному класі. Поданий у таблиці розподіл годин є </w:t>
      </w:r>
      <w:r>
        <w:rPr>
          <w:rFonts w:ascii="Times New Roman" w:hAnsi="Times New Roman"/>
          <w:b/>
          <w:sz w:val="28"/>
          <w:szCs w:val="28"/>
          <w:lang w:val="uk-UA"/>
        </w:rPr>
        <w:t xml:space="preserve">мінімальним і обов’язковим </w:t>
      </w:r>
      <w:r>
        <w:rPr>
          <w:rFonts w:ascii="Times New Roman" w:hAnsi="Times New Roman"/>
          <w:sz w:val="28"/>
          <w:szCs w:val="28"/>
          <w:lang w:val="uk-UA"/>
        </w:rPr>
        <w:t>для проведення в кожному семестрі. Учитель на власний розсуд може збільшити кількість видів контрою відповідно до рівня підготовки учнів, особливостей класу тощо.</w:t>
      </w:r>
    </w:p>
    <w:p w:rsidR="000D3F45" w:rsidRDefault="000D3F45" w:rsidP="000D3F45">
      <w:pPr>
        <w:spacing w:after="0" w:line="240" w:lineRule="auto"/>
        <w:jc w:val="center"/>
        <w:rPr>
          <w:rFonts w:ascii="Times New Roman" w:hAnsi="Times New Roman"/>
          <w:b/>
          <w:lang w:val="uk-UA"/>
        </w:rPr>
      </w:pPr>
      <w:r>
        <w:rPr>
          <w:rFonts w:ascii="Times New Roman" w:hAnsi="Times New Roman"/>
          <w:b/>
          <w:lang w:val="uk-UA"/>
        </w:rPr>
        <w:t>Обов’язкова кількість видів контролю</w:t>
      </w:r>
    </w:p>
    <w:p w:rsidR="000D3F45" w:rsidRDefault="000D3F45" w:rsidP="000D3F45">
      <w:pPr>
        <w:spacing w:after="0" w:line="240" w:lineRule="auto"/>
        <w:jc w:val="center"/>
        <w:rPr>
          <w:rFonts w:ascii="Times New Roman" w:hAnsi="Times New Roman"/>
          <w:b/>
          <w:u w:val="single"/>
          <w:lang w:val="uk-UA"/>
        </w:rPr>
      </w:pPr>
      <w:r>
        <w:rPr>
          <w:rFonts w:ascii="Times New Roman" w:hAnsi="Times New Roman"/>
          <w:b/>
          <w:u w:val="single"/>
          <w:lang w:val="uk-UA"/>
        </w:rPr>
        <w:t>5–9 класи</w:t>
      </w:r>
    </w:p>
    <w:tbl>
      <w:tblPr>
        <w:tblW w:w="105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856"/>
        <w:gridCol w:w="852"/>
        <w:gridCol w:w="851"/>
        <w:gridCol w:w="851"/>
        <w:gridCol w:w="850"/>
        <w:gridCol w:w="851"/>
        <w:gridCol w:w="880"/>
        <w:gridCol w:w="821"/>
        <w:gridCol w:w="991"/>
        <w:gridCol w:w="852"/>
      </w:tblGrid>
      <w:tr w:rsidR="000D3F45" w:rsidTr="000D3F45">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i/>
                <w:lang w:val="uk-UA"/>
              </w:rPr>
            </w:pPr>
            <w:r>
              <w:rPr>
                <w:rFonts w:ascii="Times New Roman" w:hAnsi="Times New Roman"/>
                <w:b/>
                <w:i/>
                <w:lang w:val="uk-UA"/>
              </w:rPr>
              <w:t>Класи</w:t>
            </w:r>
          </w:p>
        </w:tc>
        <w:tc>
          <w:tcPr>
            <w:tcW w:w="1706"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7</w:t>
            </w:r>
          </w:p>
        </w:tc>
        <w:tc>
          <w:tcPr>
            <w:tcW w:w="1701"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ind w:right="431"/>
              <w:jc w:val="center"/>
              <w:rPr>
                <w:rFonts w:ascii="Times New Roman" w:hAnsi="Times New Roman"/>
                <w:b/>
                <w:lang w:val="uk-UA"/>
              </w:rPr>
            </w:pPr>
            <w:r>
              <w:rPr>
                <w:rFonts w:ascii="Times New Roman" w:hAnsi="Times New Roman"/>
                <w:b/>
                <w:lang w:val="uk-UA"/>
              </w:rPr>
              <w:t>9</w:t>
            </w:r>
          </w:p>
        </w:tc>
      </w:tr>
      <w:tr w:rsidR="000D3F45" w:rsidTr="000D3F45">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b/>
                <w:i/>
                <w:lang w:val="uk-UA"/>
              </w:rPr>
            </w:pPr>
            <w:r>
              <w:rPr>
                <w:rFonts w:ascii="Times New Roman" w:hAnsi="Times New Roman"/>
                <w:b/>
                <w:i/>
                <w:lang w:val="uk-UA"/>
              </w:rPr>
              <w:t>Семестри</w:t>
            </w:r>
          </w:p>
        </w:tc>
        <w:tc>
          <w:tcPr>
            <w:tcW w:w="855"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88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2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99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5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r>
      <w:tr w:rsidR="000D3F45" w:rsidTr="000D3F45">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Контрольні роботи</w:t>
            </w:r>
          </w:p>
          <w:p w:rsidR="000D3F45" w:rsidRDefault="000D3F45">
            <w:pPr>
              <w:spacing w:after="0" w:line="240" w:lineRule="auto"/>
              <w:rPr>
                <w:rFonts w:ascii="Times New Roman" w:hAnsi="Times New Roman"/>
                <w:lang w:val="uk-UA"/>
              </w:rPr>
            </w:pPr>
            <w:r>
              <w:rPr>
                <w:rFonts w:ascii="Times New Roman" w:hAnsi="Times New Roman"/>
                <w:u w:val="single"/>
                <w:lang w:val="uk-UA"/>
              </w:rPr>
              <w:t>у формі</w:t>
            </w:r>
            <w:r>
              <w:rPr>
                <w:rFonts w:ascii="Times New Roman" w:hAnsi="Times New Roman"/>
                <w:lang w:val="uk-UA"/>
              </w:rPr>
              <w:t>:</w:t>
            </w:r>
          </w:p>
          <w:p w:rsidR="000D3F45" w:rsidRDefault="000D3F45">
            <w:pPr>
              <w:spacing w:after="0" w:line="240" w:lineRule="auto"/>
              <w:jc w:val="both"/>
              <w:rPr>
                <w:rFonts w:ascii="Times New Roman" w:hAnsi="Times New Roman"/>
                <w:lang w:val="uk-UA"/>
              </w:rPr>
            </w:pPr>
            <w:r>
              <w:rPr>
                <w:rFonts w:ascii="Times New Roman" w:hAnsi="Times New Roman"/>
                <w:lang w:val="uk-UA"/>
              </w:rPr>
              <w:t>контрольного класного твору</w:t>
            </w:r>
            <w:r>
              <w:rPr>
                <w:rFonts w:ascii="Times New Roman" w:hAnsi="Times New Roman"/>
                <w:b/>
                <w:lang w:val="uk-UA"/>
              </w:rPr>
              <w:t>;</w:t>
            </w:r>
          </w:p>
          <w:p w:rsidR="000D3F45" w:rsidRDefault="000D3F45">
            <w:pPr>
              <w:spacing w:after="0" w:line="240" w:lineRule="auto"/>
              <w:jc w:val="both"/>
              <w:rPr>
                <w:rFonts w:ascii="Times New Roman" w:hAnsi="Times New Roman"/>
                <w:lang w:val="uk-UA"/>
              </w:rPr>
            </w:pPr>
            <w:r>
              <w:rPr>
                <w:rFonts w:ascii="Times New Roman" w:hAnsi="Times New Roman"/>
                <w:lang w:val="uk-UA"/>
              </w:rPr>
              <w:t xml:space="preserve">виконання інших завдань (тестів, відповідей на запитання тощо) </w:t>
            </w:r>
          </w:p>
        </w:tc>
        <w:tc>
          <w:tcPr>
            <w:tcW w:w="855"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80"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2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99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r>
      <w:tr w:rsidR="000D3F45" w:rsidTr="000D3F45">
        <w:trPr>
          <w:trHeight w:val="971"/>
        </w:trPr>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lastRenderedPageBreak/>
              <w:t>Уроки розвитку мовлення*</w:t>
            </w:r>
          </w:p>
        </w:tc>
        <w:tc>
          <w:tcPr>
            <w:tcW w:w="855"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rPr>
                <w:rFonts w:ascii="Times New Roman" w:hAnsi="Times New Roman"/>
                <w:lang w:val="uk-UA"/>
              </w:rPr>
            </w:pPr>
            <w:r>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8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2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99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85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r>
      <w:tr w:rsidR="000D3F45" w:rsidTr="000D3F45">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Уроки позакласного читання</w:t>
            </w:r>
          </w:p>
        </w:tc>
        <w:tc>
          <w:tcPr>
            <w:tcW w:w="855"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8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2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99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85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r>
      <w:tr w:rsidR="000D3F45" w:rsidTr="000D3F45">
        <w:tc>
          <w:tcPr>
            <w:tcW w:w="18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Перевірка зошитів</w:t>
            </w:r>
          </w:p>
        </w:tc>
        <w:tc>
          <w:tcPr>
            <w:tcW w:w="855"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880"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2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99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r>
    </w:tbl>
    <w:p w:rsidR="000D3F45" w:rsidRDefault="000D3F45" w:rsidP="000D3F45">
      <w:pPr>
        <w:spacing w:after="0" w:line="240" w:lineRule="auto"/>
        <w:ind w:firstLine="567"/>
        <w:jc w:val="both"/>
        <w:rPr>
          <w:rFonts w:ascii="Times New Roman" w:hAnsi="Times New Roman"/>
          <w:b/>
          <w:u w:val="single"/>
          <w:lang w:val="uk-UA"/>
        </w:rPr>
      </w:pPr>
      <w:r>
        <w:rPr>
          <w:rFonts w:ascii="Times New Roman" w:hAnsi="Times New Roman"/>
          <w:bCs/>
          <w:lang w:val="uk-UA"/>
        </w:rPr>
        <w:t xml:space="preserve">У </w:t>
      </w:r>
      <w:r>
        <w:rPr>
          <w:rFonts w:ascii="Times New Roman" w:hAnsi="Times New Roman"/>
          <w:b/>
          <w:bCs/>
          <w:lang w:val="uk-UA"/>
        </w:rPr>
        <w:t>8–9 класах</w:t>
      </w:r>
      <w:r>
        <w:rPr>
          <w:rFonts w:ascii="Times New Roman" w:hAnsi="Times New Roman"/>
          <w:bCs/>
          <w:lang w:val="uk-UA"/>
        </w:rPr>
        <w:t xml:space="preserve">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0D3F45" w:rsidRDefault="000D3F45" w:rsidP="000D3F45">
      <w:pPr>
        <w:spacing w:after="0" w:line="240" w:lineRule="auto"/>
        <w:ind w:left="-709"/>
        <w:jc w:val="center"/>
        <w:rPr>
          <w:rFonts w:ascii="Times New Roman" w:hAnsi="Times New Roman"/>
          <w:b/>
          <w:u w:val="single"/>
          <w:lang w:val="uk-UA"/>
        </w:rPr>
      </w:pPr>
      <w:r>
        <w:rPr>
          <w:rFonts w:ascii="Times New Roman" w:hAnsi="Times New Roman"/>
          <w:b/>
          <w:u w:val="single"/>
          <w:lang w:val="uk-UA"/>
        </w:rPr>
        <w:t>10–11 класи</w:t>
      </w:r>
    </w:p>
    <w:tbl>
      <w:tblPr>
        <w:tblpPr w:leftFromText="180" w:rightFromText="180" w:vertAnchor="text" w:horzAnchor="margin" w:tblpXSpec="center" w:tblpY="2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661"/>
        <w:gridCol w:w="662"/>
        <w:gridCol w:w="662"/>
        <w:gridCol w:w="663"/>
        <w:gridCol w:w="236"/>
        <w:gridCol w:w="662"/>
        <w:gridCol w:w="662"/>
        <w:gridCol w:w="662"/>
        <w:gridCol w:w="662"/>
        <w:gridCol w:w="236"/>
        <w:gridCol w:w="783"/>
        <w:gridCol w:w="141"/>
        <w:gridCol w:w="851"/>
        <w:gridCol w:w="107"/>
        <w:gridCol w:w="743"/>
        <w:gridCol w:w="851"/>
      </w:tblGrid>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i/>
                <w:lang w:val="uk-UA"/>
              </w:rPr>
            </w:pPr>
            <w:r>
              <w:rPr>
                <w:rFonts w:ascii="Times New Roman" w:hAnsi="Times New Roman"/>
                <w:b/>
                <w:i/>
                <w:lang w:val="uk-UA"/>
              </w:rPr>
              <w:t>Класи</w:t>
            </w:r>
          </w:p>
        </w:tc>
        <w:tc>
          <w:tcPr>
            <w:tcW w:w="13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10</w:t>
            </w:r>
          </w:p>
        </w:tc>
        <w:tc>
          <w:tcPr>
            <w:tcW w:w="1325"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11</w:t>
            </w:r>
          </w:p>
        </w:tc>
        <w:tc>
          <w:tcPr>
            <w:tcW w:w="236" w:type="dxa"/>
            <w:vMerge w:val="restart"/>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rPr>
                <w:rFonts w:ascii="Times New Roman" w:hAnsi="Times New Roman"/>
                <w:b/>
                <w:lang w:val="uk-UA"/>
              </w:rPr>
            </w:pPr>
          </w:p>
        </w:tc>
        <w:tc>
          <w:tcPr>
            <w:tcW w:w="13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10</w:t>
            </w:r>
          </w:p>
        </w:tc>
        <w:tc>
          <w:tcPr>
            <w:tcW w:w="13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11</w:t>
            </w:r>
          </w:p>
        </w:tc>
        <w:tc>
          <w:tcPr>
            <w:tcW w:w="236" w:type="dxa"/>
            <w:vMerge w:val="restart"/>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rPr>
                <w:rFonts w:ascii="Times New Roman" w:hAnsi="Times New Roman"/>
                <w:b/>
                <w:lang w:val="uk-UA"/>
              </w:rPr>
            </w:pPr>
          </w:p>
        </w:tc>
        <w:tc>
          <w:tcPr>
            <w:tcW w:w="1882" w:type="dxa"/>
            <w:gridSpan w:val="4"/>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10</w:t>
            </w:r>
          </w:p>
        </w:tc>
        <w:tc>
          <w:tcPr>
            <w:tcW w:w="159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b/>
                <w:lang w:val="uk-UA"/>
              </w:rPr>
            </w:pPr>
            <w:r>
              <w:rPr>
                <w:rFonts w:ascii="Times New Roman" w:hAnsi="Times New Roman"/>
                <w:b/>
                <w:lang w:val="uk-UA"/>
              </w:rPr>
              <w:t>11</w:t>
            </w:r>
          </w:p>
        </w:tc>
      </w:tr>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b/>
                <w:i/>
                <w:lang w:val="uk-UA"/>
              </w:rPr>
            </w:pPr>
            <w:r>
              <w:rPr>
                <w:rFonts w:ascii="Times New Roman" w:hAnsi="Times New Roman"/>
                <w:b/>
                <w:i/>
                <w:lang w:val="uk-UA"/>
              </w:rPr>
              <w:t>Семестри</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66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78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1099" w:type="dxa"/>
            <w:gridSpan w:val="3"/>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c>
          <w:tcPr>
            <w:tcW w:w="74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ІІ</w:t>
            </w:r>
          </w:p>
        </w:tc>
      </w:tr>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Рівні</w:t>
            </w:r>
          </w:p>
        </w:tc>
        <w:tc>
          <w:tcPr>
            <w:tcW w:w="2649" w:type="dxa"/>
            <w:gridSpan w:val="4"/>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Рівень стандарту</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2648" w:type="dxa"/>
            <w:gridSpan w:val="4"/>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Академічний рівень</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3476" w:type="dxa"/>
            <w:gridSpan w:val="6"/>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Профільний рівень</w:t>
            </w:r>
          </w:p>
        </w:tc>
      </w:tr>
      <w:tr w:rsidR="000D3F45" w:rsidTr="000D3F45">
        <w:trPr>
          <w:trHeight w:val="2540"/>
        </w:trPr>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Контрольні роботи</w:t>
            </w:r>
          </w:p>
          <w:p w:rsidR="000D3F45" w:rsidRDefault="000D3F45">
            <w:pPr>
              <w:spacing w:after="0" w:line="240" w:lineRule="auto"/>
              <w:rPr>
                <w:rFonts w:ascii="Times New Roman" w:hAnsi="Times New Roman"/>
                <w:lang w:val="uk-UA"/>
              </w:rPr>
            </w:pPr>
            <w:r>
              <w:rPr>
                <w:rFonts w:ascii="Times New Roman" w:hAnsi="Times New Roman"/>
                <w:u w:val="single"/>
                <w:lang w:val="uk-UA"/>
              </w:rPr>
              <w:t>у формі</w:t>
            </w:r>
            <w:r>
              <w:rPr>
                <w:rFonts w:ascii="Times New Roman" w:hAnsi="Times New Roman"/>
                <w:lang w:val="uk-UA"/>
              </w:rPr>
              <w:t>:</w:t>
            </w:r>
          </w:p>
          <w:p w:rsidR="000D3F45" w:rsidRDefault="000D3F45">
            <w:pPr>
              <w:spacing w:after="0" w:line="240" w:lineRule="auto"/>
              <w:jc w:val="both"/>
              <w:rPr>
                <w:rFonts w:ascii="Times New Roman" w:hAnsi="Times New Roman"/>
                <w:lang w:val="uk-UA"/>
              </w:rPr>
            </w:pPr>
            <w:r>
              <w:rPr>
                <w:rFonts w:ascii="Times New Roman" w:hAnsi="Times New Roman"/>
                <w:lang w:val="uk-UA"/>
              </w:rPr>
              <w:t>контрольного класного твору;</w:t>
            </w:r>
          </w:p>
          <w:p w:rsidR="000D3F45" w:rsidRDefault="000D3F45">
            <w:pPr>
              <w:spacing w:after="0" w:line="240" w:lineRule="auto"/>
              <w:jc w:val="both"/>
              <w:rPr>
                <w:rFonts w:ascii="Times New Roman" w:hAnsi="Times New Roman"/>
                <w:lang w:val="uk-UA"/>
              </w:rPr>
            </w:pPr>
            <w:r>
              <w:rPr>
                <w:rFonts w:ascii="Times New Roman" w:hAnsi="Times New Roman"/>
                <w:lang w:val="uk-UA"/>
              </w:rPr>
              <w:t xml:space="preserve">виконання інших завдань (тестів, відповідей на запитання тощо) </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3"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3</w:t>
            </w:r>
          </w:p>
        </w:tc>
        <w:tc>
          <w:tcPr>
            <w:tcW w:w="850" w:type="dxa"/>
            <w:gridSpan w:val="2"/>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tc>
        <w:tc>
          <w:tcPr>
            <w:tcW w:w="851" w:type="dxa"/>
            <w:tcBorders>
              <w:top w:val="single" w:sz="4" w:space="0" w:color="auto"/>
              <w:left w:val="single" w:sz="4" w:space="0" w:color="auto"/>
              <w:bottom w:val="single" w:sz="4" w:space="0" w:color="auto"/>
              <w:right w:val="single" w:sz="4" w:space="0" w:color="auto"/>
            </w:tcBorders>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1</w:t>
            </w: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p>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p>
        </w:tc>
      </w:tr>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b/>
                <w:lang w:val="uk-UA"/>
              </w:rPr>
            </w:pPr>
            <w:r>
              <w:rPr>
                <w:rFonts w:ascii="Times New Roman" w:hAnsi="Times New Roman"/>
                <w:lang w:val="uk-UA"/>
              </w:rPr>
              <w:t>Уроки розвитку мовлення*</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p w:rsidR="000D3F45" w:rsidRDefault="000D3F45">
            <w:pPr>
              <w:spacing w:after="0" w:line="240" w:lineRule="auto"/>
              <w:jc w:val="center"/>
              <w:rPr>
                <w:rFonts w:ascii="Times New Roman" w:hAnsi="Times New Roman"/>
                <w:lang w:val="uk-UA"/>
              </w:rPr>
            </w:pPr>
            <w:r>
              <w:rPr>
                <w:rFonts w:ascii="Times New Roman" w:hAnsi="Times New Roman"/>
                <w:lang w:val="uk-UA"/>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r>
              <w:rPr>
                <w:rFonts w:ascii="Times New Roman" w:hAnsi="Times New Roman"/>
                <w:lang w:val="uk-UA"/>
              </w:rPr>
              <w:t>1у+2п</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r>
              <w:rPr>
                <w:rFonts w:ascii="Times New Roman" w:hAnsi="Times New Roman"/>
                <w:lang w:val="uk-UA"/>
              </w:rPr>
              <w:t>2у+1п</w:t>
            </w:r>
          </w:p>
        </w:tc>
        <w:tc>
          <w:tcPr>
            <w:tcW w:w="850"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r>
              <w:rPr>
                <w:rFonts w:ascii="Times New Roman" w:hAnsi="Times New Roman"/>
                <w:lang w:val="uk-UA"/>
              </w:rPr>
              <w:t>1у+2п</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3</w:t>
            </w:r>
          </w:p>
          <w:p w:rsidR="000D3F45" w:rsidRDefault="000D3F45">
            <w:pPr>
              <w:spacing w:after="0" w:line="240" w:lineRule="auto"/>
              <w:jc w:val="center"/>
              <w:rPr>
                <w:rFonts w:ascii="Times New Roman" w:hAnsi="Times New Roman"/>
                <w:lang w:val="uk-UA"/>
              </w:rPr>
            </w:pPr>
            <w:r>
              <w:rPr>
                <w:rFonts w:ascii="Times New Roman" w:hAnsi="Times New Roman"/>
                <w:lang w:val="uk-UA"/>
              </w:rPr>
              <w:t>2у+1п</w:t>
            </w:r>
          </w:p>
        </w:tc>
      </w:tr>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b/>
                <w:lang w:val="uk-UA"/>
              </w:rPr>
            </w:pPr>
            <w:r>
              <w:rPr>
                <w:rFonts w:ascii="Times New Roman" w:hAnsi="Times New Roman"/>
                <w:lang w:val="uk-UA"/>
              </w:rPr>
              <w:t>Уроки позакласного читання</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2</w:t>
            </w:r>
          </w:p>
        </w:tc>
      </w:tr>
      <w:tr w:rsidR="000D3F45" w:rsidTr="000D3F45">
        <w:tc>
          <w:tcPr>
            <w:tcW w:w="124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rPr>
                <w:rFonts w:ascii="Times New Roman" w:hAnsi="Times New Roman"/>
                <w:lang w:val="uk-UA"/>
              </w:rPr>
            </w:pPr>
            <w:r>
              <w:rPr>
                <w:rFonts w:ascii="Times New Roman" w:hAnsi="Times New Roman"/>
                <w:lang w:val="uk-UA"/>
              </w:rPr>
              <w:t>Перевірка зошитів</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663"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662"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D3F45" w:rsidRDefault="000D3F45">
            <w:pPr>
              <w:spacing w:after="0" w:line="240" w:lineRule="auto"/>
              <w:rPr>
                <w:rFonts w:ascii="Times New Roman" w:hAnsi="Times New Roman"/>
                <w:b/>
                <w:lang w:val="uk-UA"/>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4</w:t>
            </w:r>
          </w:p>
        </w:tc>
        <w:tc>
          <w:tcPr>
            <w:tcW w:w="851" w:type="dxa"/>
            <w:tcBorders>
              <w:top w:val="single" w:sz="4" w:space="0" w:color="auto"/>
              <w:left w:val="single" w:sz="4" w:space="0" w:color="auto"/>
              <w:bottom w:val="single" w:sz="4" w:space="0" w:color="auto"/>
              <w:right w:val="single" w:sz="4" w:space="0" w:color="auto"/>
            </w:tcBorders>
            <w:hideMark/>
          </w:tcPr>
          <w:p w:rsidR="000D3F45" w:rsidRDefault="000D3F45">
            <w:pPr>
              <w:spacing w:after="0" w:line="240" w:lineRule="auto"/>
              <w:jc w:val="center"/>
              <w:rPr>
                <w:rFonts w:ascii="Times New Roman" w:hAnsi="Times New Roman"/>
                <w:lang w:val="uk-UA"/>
              </w:rPr>
            </w:pPr>
            <w:r>
              <w:rPr>
                <w:rFonts w:ascii="Times New Roman" w:hAnsi="Times New Roman"/>
                <w:lang w:val="uk-UA"/>
              </w:rPr>
              <w:t>5</w:t>
            </w:r>
          </w:p>
        </w:tc>
      </w:tr>
    </w:tbl>
    <w:p w:rsidR="000D3F45" w:rsidRDefault="000D3F45" w:rsidP="000D3F45">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У кожному семестрі обов’язковим є проведення двох уроків розвитку мовлення: одного уроку усного розвитку мовлення, а другого – писемного. Умовне позначення у таблиці – </w:t>
      </w:r>
      <w:r>
        <w:rPr>
          <w:rFonts w:ascii="Times New Roman" w:hAnsi="Times New Roman"/>
          <w:b/>
          <w:sz w:val="28"/>
          <w:szCs w:val="28"/>
          <w:lang w:val="uk-UA"/>
        </w:rPr>
        <w:t>(у + п)</w:t>
      </w:r>
      <w:r>
        <w:rPr>
          <w:rFonts w:ascii="Times New Roman" w:hAnsi="Times New Roman"/>
          <w:sz w:val="28"/>
          <w:szCs w:val="28"/>
          <w:lang w:val="uk-UA"/>
        </w:rPr>
        <w:t>.</w:t>
      </w:r>
    </w:p>
    <w:p w:rsidR="000D3F45" w:rsidRDefault="000D3F45" w:rsidP="000D3F45">
      <w:pPr>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0D3F45" w:rsidRDefault="000D3F45" w:rsidP="000D3F45">
      <w:pPr>
        <w:spacing w:after="0" w:line="240" w:lineRule="auto"/>
        <w:ind w:right="-1" w:firstLine="709"/>
        <w:jc w:val="both"/>
        <w:rPr>
          <w:rFonts w:ascii="Times New Roman" w:hAnsi="Times New Roman"/>
          <w:sz w:val="28"/>
          <w:szCs w:val="28"/>
          <w:lang w:val="uk-UA"/>
        </w:rPr>
      </w:pPr>
      <w:r>
        <w:rPr>
          <w:rFonts w:ascii="Times New Roman" w:hAnsi="Times New Roman"/>
          <w:sz w:val="28"/>
          <w:szCs w:val="28"/>
          <w:lang w:val="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0D3F45" w:rsidRDefault="000D3F45" w:rsidP="000D3F45">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Оцінка за контрольний твір</w:t>
      </w:r>
      <w:r>
        <w:rPr>
          <w:rFonts w:ascii="Times New Roman" w:hAnsi="Times New Roman"/>
          <w:bCs/>
          <w:iCs/>
          <w:sz w:val="28"/>
          <w:szCs w:val="28"/>
          <w:lang w:val="uk-UA"/>
        </w:rPr>
        <w:t xml:space="preserve"> із зарубіжної літератури</w:t>
      </w:r>
      <w:r>
        <w:rPr>
          <w:rFonts w:ascii="Times New Roman" w:hAnsi="Times New Roman"/>
          <w:sz w:val="28"/>
          <w:szCs w:val="28"/>
          <w:lang w:val="uk-UA"/>
        </w:rPr>
        <w:t xml:space="preserve"> є середнім арифметичним за зміст і грамотність, яку виставляють в колонці з датою написання роботи, надпис у журнальній колонці «</w:t>
      </w:r>
      <w:r>
        <w:rPr>
          <w:rFonts w:ascii="Times New Roman" w:hAnsi="Times New Roman"/>
          <w:b/>
          <w:bCs/>
          <w:iCs/>
          <w:sz w:val="28"/>
          <w:szCs w:val="28"/>
          <w:lang w:val="uk-UA"/>
        </w:rPr>
        <w:t>Твір»</w:t>
      </w:r>
      <w:r>
        <w:rPr>
          <w:rFonts w:ascii="Times New Roman" w:hAnsi="Times New Roman"/>
          <w:b/>
          <w:bCs/>
          <w:sz w:val="28"/>
          <w:szCs w:val="28"/>
          <w:lang w:val="uk-UA"/>
        </w:rPr>
        <w:t xml:space="preserve"> </w:t>
      </w:r>
      <w:r>
        <w:rPr>
          <w:rFonts w:ascii="Times New Roman" w:hAnsi="Times New Roman"/>
          <w:bCs/>
          <w:sz w:val="28"/>
          <w:szCs w:val="28"/>
          <w:lang w:val="uk-UA"/>
        </w:rPr>
        <w:t>не робиться</w:t>
      </w:r>
      <w:r>
        <w:rPr>
          <w:rFonts w:ascii="Times New Roman" w:hAnsi="Times New Roman"/>
          <w:sz w:val="28"/>
          <w:szCs w:val="28"/>
          <w:lang w:val="uk-UA"/>
        </w:rPr>
        <w:t xml:space="preserve">. </w:t>
      </w:r>
    </w:p>
    <w:p w:rsidR="000D3F45" w:rsidRDefault="000D3F45" w:rsidP="000D3F45">
      <w:pPr>
        <w:spacing w:after="0" w:line="240" w:lineRule="auto"/>
        <w:ind w:firstLine="708"/>
        <w:jc w:val="both"/>
        <w:rPr>
          <w:rFonts w:ascii="Times New Roman" w:hAnsi="Times New Roman"/>
          <w:b/>
          <w:bCs/>
          <w:i/>
          <w:iCs/>
          <w:color w:val="E36C0A"/>
          <w:sz w:val="28"/>
          <w:szCs w:val="28"/>
          <w:lang w:val="uk-UA"/>
        </w:rPr>
      </w:pPr>
      <w:r>
        <w:rPr>
          <w:rFonts w:ascii="Times New Roman" w:hAnsi="Times New Roman"/>
          <w:sz w:val="28"/>
          <w:szCs w:val="28"/>
          <w:lang w:val="uk-UA"/>
        </w:rPr>
        <w:t xml:space="preserve">Оцінку за читання напам’ять поетичних або прозових творів  із зарубіжної літератури виставляють  у колонку без дати з надписом  </w:t>
      </w:r>
      <w:r>
        <w:rPr>
          <w:rFonts w:ascii="Times New Roman" w:hAnsi="Times New Roman"/>
          <w:b/>
          <w:bCs/>
          <w:i/>
          <w:iCs/>
          <w:sz w:val="28"/>
          <w:szCs w:val="28"/>
          <w:lang w:val="uk-UA"/>
        </w:rPr>
        <w:t xml:space="preserve"> «</w:t>
      </w:r>
      <w:r>
        <w:rPr>
          <w:rFonts w:ascii="Times New Roman" w:hAnsi="Times New Roman"/>
          <w:b/>
          <w:bCs/>
          <w:iCs/>
          <w:sz w:val="28"/>
          <w:szCs w:val="28"/>
          <w:lang w:val="uk-UA"/>
        </w:rPr>
        <w:t>Напам’ять».</w:t>
      </w:r>
      <w:r>
        <w:rPr>
          <w:rFonts w:ascii="Times New Roman" w:hAnsi="Times New Roman"/>
          <w:bCs/>
          <w:iCs/>
          <w:sz w:val="28"/>
          <w:szCs w:val="28"/>
          <w:lang w:val="uk-UA"/>
        </w:rPr>
        <w:t xml:space="preserve"> </w:t>
      </w:r>
    </w:p>
    <w:p w:rsidR="000D3F45" w:rsidRDefault="000D3F45" w:rsidP="000D3F45">
      <w:pPr>
        <w:spacing w:after="0" w:line="240" w:lineRule="auto"/>
        <w:ind w:firstLine="567"/>
        <w:jc w:val="both"/>
        <w:rPr>
          <w:rFonts w:ascii="Times New Roman" w:hAnsi="Times New Roman"/>
          <w:lang w:val="uk-UA"/>
        </w:rPr>
      </w:pPr>
      <w:r>
        <w:rPr>
          <w:rFonts w:ascii="Times New Roman" w:hAnsi="Times New Roman"/>
          <w:sz w:val="28"/>
          <w:szCs w:val="28"/>
          <w:lang w:val="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«Світова література».</w:t>
      </w:r>
      <w:bookmarkStart w:id="0" w:name="_GoBack"/>
      <w:bookmarkEnd w:id="0"/>
    </w:p>
    <w:sectPr w:rsidR="000D3F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1B" w:rsidRDefault="0022601B" w:rsidP="000D3F45">
      <w:pPr>
        <w:spacing w:after="0" w:line="240" w:lineRule="auto"/>
      </w:pPr>
      <w:r>
        <w:separator/>
      </w:r>
    </w:p>
  </w:endnote>
  <w:endnote w:type="continuationSeparator" w:id="0">
    <w:p w:rsidR="0022601B" w:rsidRDefault="0022601B" w:rsidP="000D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1B" w:rsidRDefault="0022601B" w:rsidP="000D3F45">
      <w:pPr>
        <w:spacing w:after="0" w:line="240" w:lineRule="auto"/>
      </w:pPr>
      <w:r>
        <w:separator/>
      </w:r>
    </w:p>
  </w:footnote>
  <w:footnote w:type="continuationSeparator" w:id="0">
    <w:p w:rsidR="0022601B" w:rsidRDefault="0022601B" w:rsidP="000D3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C2F00"/>
    <w:multiLevelType w:val="hybridMultilevel"/>
    <w:tmpl w:val="A3A2E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45"/>
    <w:rsid w:val="000D3F45"/>
    <w:rsid w:val="0022601B"/>
    <w:rsid w:val="00516685"/>
    <w:rsid w:val="00AF56E1"/>
    <w:rsid w:val="00CE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8B60"/>
  <w15:chartTrackingRefBased/>
  <w15:docId w15:val="{2EC425EF-ADDA-4B57-A561-FB5B6EAF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F45"/>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F45"/>
    <w:pPr>
      <w:tabs>
        <w:tab w:val="center" w:pos="4677"/>
        <w:tab w:val="right" w:pos="9355"/>
      </w:tabs>
    </w:pPr>
  </w:style>
  <w:style w:type="character" w:customStyle="1" w:styleId="a4">
    <w:name w:val="Верхний колонтитул Знак"/>
    <w:basedOn w:val="a0"/>
    <w:link w:val="a3"/>
    <w:uiPriority w:val="99"/>
    <w:rsid w:val="000D3F45"/>
  </w:style>
  <w:style w:type="paragraph" w:styleId="a5">
    <w:name w:val="footer"/>
    <w:basedOn w:val="a"/>
    <w:link w:val="a6"/>
    <w:uiPriority w:val="99"/>
    <w:unhideWhenUsed/>
    <w:rsid w:val="000D3F45"/>
    <w:pPr>
      <w:tabs>
        <w:tab w:val="center" w:pos="4677"/>
        <w:tab w:val="right" w:pos="9355"/>
      </w:tabs>
    </w:pPr>
  </w:style>
  <w:style w:type="character" w:customStyle="1" w:styleId="a6">
    <w:name w:val="Нижний колонтитул Знак"/>
    <w:basedOn w:val="a0"/>
    <w:link w:val="a5"/>
    <w:uiPriority w:val="99"/>
    <w:rsid w:val="000D3F45"/>
  </w:style>
  <w:style w:type="character" w:styleId="a7">
    <w:name w:val="Hyperlink"/>
    <w:uiPriority w:val="99"/>
    <w:semiHidden/>
    <w:unhideWhenUsed/>
    <w:rsid w:val="000D3F45"/>
    <w:rPr>
      <w:color w:val="0000FF"/>
      <w:u w:val="single"/>
    </w:rPr>
  </w:style>
  <w:style w:type="paragraph" w:styleId="HTML">
    <w:name w:val="HTML Preformatted"/>
    <w:basedOn w:val="a"/>
    <w:link w:val="HTML0"/>
    <w:uiPriority w:val="99"/>
    <w:semiHidden/>
    <w:unhideWhenUsed/>
    <w:rsid w:val="000D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0D3F45"/>
    <w:rPr>
      <w:rFonts w:ascii="Courier New" w:eastAsia="Calibri" w:hAnsi="Courier New" w:cs="Courier New"/>
      <w:sz w:val="20"/>
      <w:szCs w:val="20"/>
      <w:lang w:eastAsia="ru-RU"/>
    </w:rPr>
  </w:style>
  <w:style w:type="paragraph" w:styleId="a8">
    <w:name w:val="Body Text"/>
    <w:basedOn w:val="a"/>
    <w:link w:val="a9"/>
    <w:uiPriority w:val="99"/>
    <w:semiHidden/>
    <w:unhideWhenUsed/>
    <w:rsid w:val="000D3F45"/>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semiHidden/>
    <w:rsid w:val="000D3F45"/>
    <w:rPr>
      <w:rFonts w:eastAsia="Times New Roman"/>
      <w:lang w:eastAsia="ru-RU"/>
    </w:rPr>
  </w:style>
  <w:style w:type="paragraph" w:styleId="2">
    <w:name w:val="Body Text Indent 2"/>
    <w:basedOn w:val="a"/>
    <w:link w:val="20"/>
    <w:uiPriority w:val="99"/>
    <w:semiHidden/>
    <w:unhideWhenUsed/>
    <w:rsid w:val="000D3F45"/>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semiHidden/>
    <w:rsid w:val="000D3F45"/>
    <w:rPr>
      <w:rFonts w:eastAsia="Times New Roman"/>
      <w:lang w:eastAsia="ru-RU"/>
    </w:rPr>
  </w:style>
  <w:style w:type="paragraph" w:styleId="3">
    <w:name w:val="Body Text Indent 3"/>
    <w:basedOn w:val="a"/>
    <w:link w:val="30"/>
    <w:uiPriority w:val="99"/>
    <w:semiHidden/>
    <w:unhideWhenUsed/>
    <w:rsid w:val="000D3F4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0D3F45"/>
    <w:rPr>
      <w:rFonts w:eastAsia="Times New Roman"/>
      <w:sz w:val="16"/>
      <w:szCs w:val="16"/>
      <w:lang w:eastAsia="ru-RU"/>
    </w:rPr>
  </w:style>
  <w:style w:type="paragraph" w:styleId="aa">
    <w:name w:val="List Paragraph"/>
    <w:basedOn w:val="a"/>
    <w:uiPriority w:val="99"/>
    <w:qFormat/>
    <w:rsid w:val="000D3F45"/>
    <w:pPr>
      <w:ind w:left="720"/>
      <w:contextualSpacing/>
    </w:pPr>
  </w:style>
  <w:style w:type="paragraph" w:customStyle="1" w:styleId="1">
    <w:name w:val="Абзац списка1"/>
    <w:basedOn w:val="a"/>
    <w:uiPriority w:val="99"/>
    <w:rsid w:val="000D3F45"/>
    <w:pPr>
      <w:ind w:left="720"/>
    </w:pPr>
    <w:rPr>
      <w:rFonts w:eastAsia="Times New Roman" w:cs="Calibri"/>
      <w:lang w:eastAsia="ru-RU"/>
    </w:rPr>
  </w:style>
  <w:style w:type="paragraph" w:customStyle="1" w:styleId="21">
    <w:name w:val="Абзац списка2"/>
    <w:basedOn w:val="a"/>
    <w:uiPriority w:val="99"/>
    <w:rsid w:val="000D3F45"/>
    <w:pPr>
      <w:ind w:left="720"/>
    </w:pPr>
    <w:rPr>
      <w:rFonts w:eastAsia="Times New Roman" w:cs="Calibri"/>
      <w:lang w:eastAsia="ru-RU"/>
    </w:rPr>
  </w:style>
  <w:style w:type="paragraph" w:customStyle="1" w:styleId="10">
    <w:name w:val="Без інтервалів1"/>
    <w:uiPriority w:val="99"/>
    <w:rsid w:val="000D3F45"/>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2016-08-26T16:44:00Z</dcterms:created>
  <dcterms:modified xsi:type="dcterms:W3CDTF">2016-09-03T12:21:00Z</dcterms:modified>
</cp:coreProperties>
</file>